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5E" w:rsidRDefault="00EE4B5E" w:rsidP="00EE4B5E">
      <w:pPr>
        <w:jc w:val="center"/>
        <w:rPr>
          <w:rFonts w:ascii="方正小标宋简体" w:eastAsia="方正小标宋简体"/>
          <w:color w:val="FF0000"/>
          <w:kern w:val="0"/>
          <w:sz w:val="48"/>
          <w:szCs w:val="48"/>
        </w:rPr>
      </w:pPr>
    </w:p>
    <w:p w:rsidR="00EE4B5E" w:rsidRPr="005470D0" w:rsidRDefault="00EE4B5E" w:rsidP="00EE4B5E">
      <w:pPr>
        <w:jc w:val="center"/>
        <w:rPr>
          <w:rFonts w:ascii="方正小标宋简体" w:eastAsia="方正小标宋简体"/>
          <w:b/>
          <w:color w:val="FF0000"/>
          <w:sz w:val="48"/>
          <w:szCs w:val="48"/>
        </w:rPr>
      </w:pPr>
      <w:r w:rsidRPr="005470D0">
        <w:rPr>
          <w:rFonts w:ascii="方正小标宋简体" w:eastAsia="方正小标宋简体" w:hint="eastAsia"/>
          <w:b/>
          <w:color w:val="FF0000"/>
          <w:kern w:val="0"/>
          <w:sz w:val="48"/>
          <w:szCs w:val="48"/>
        </w:rPr>
        <w:t>中共云南艺术学院离退休总支委员会文件</w:t>
      </w:r>
    </w:p>
    <w:p w:rsidR="00EE4B5E" w:rsidRDefault="00EE4B5E" w:rsidP="00EE4B5E"/>
    <w:p w:rsidR="00EE4B5E" w:rsidRDefault="00EE4B5E" w:rsidP="00EE4B5E"/>
    <w:p w:rsidR="00EE4B5E" w:rsidRDefault="00EE4B5E" w:rsidP="00EE4B5E">
      <w:pPr>
        <w:ind w:firstLineChars="200" w:firstLine="640"/>
        <w:jc w:val="center"/>
      </w:pPr>
      <w:proofErr w:type="gramStart"/>
      <w:r>
        <w:rPr>
          <w:rFonts w:hint="eastAsia"/>
        </w:rPr>
        <w:t>云艺离</w:t>
      </w:r>
      <w:proofErr w:type="gramEnd"/>
      <w:r>
        <w:rPr>
          <w:rFonts w:hint="eastAsia"/>
        </w:rPr>
        <w:t>退党总支〔</w:t>
      </w:r>
      <w:r>
        <w:rPr>
          <w:rFonts w:hint="eastAsia"/>
        </w:rPr>
        <w:t>2018</w:t>
      </w:r>
      <w:r>
        <w:rPr>
          <w:rFonts w:hint="eastAsia"/>
        </w:rPr>
        <w:t>〕</w:t>
      </w:r>
      <w:r>
        <w:rPr>
          <w:rFonts w:hint="eastAsia"/>
        </w:rPr>
        <w:t xml:space="preserve">3 </w:t>
      </w:r>
      <w:r>
        <w:rPr>
          <w:rFonts w:hint="eastAsia"/>
        </w:rPr>
        <w:t>号</w:t>
      </w:r>
    </w:p>
    <w:p w:rsidR="00EE4B5E" w:rsidRDefault="00B96A53" w:rsidP="00EE4B5E">
      <w:pPr>
        <w:spacing w:line="560" w:lineRule="exact"/>
      </w:pPr>
      <w:r>
        <w:rPr>
          <w:noProof/>
        </w:rPr>
        <w:pict>
          <v:line id="_x0000_s2050" style="position:absolute;left:0;text-align:left;z-index:-251656192" from="7.9pt,10.8pt" to="450.1pt,10.8pt" strokecolor="red" strokeweight="2pt">
            <w10:wrap type="topAndBottom"/>
          </v:line>
        </w:pict>
      </w:r>
    </w:p>
    <w:p w:rsidR="009B47F9" w:rsidRPr="00EE4B5E" w:rsidRDefault="009B47F9" w:rsidP="009B47F9">
      <w:pPr>
        <w:pStyle w:val="Default"/>
        <w:jc w:val="center"/>
        <w:rPr>
          <w:rFonts w:ascii="黑体" w:eastAsia="黑体" w:hAnsi="黑体"/>
          <w:sz w:val="44"/>
          <w:szCs w:val="44"/>
        </w:rPr>
      </w:pPr>
      <w:r w:rsidRPr="00EE4B5E">
        <w:rPr>
          <w:rFonts w:ascii="黑体" w:eastAsia="黑体" w:hAnsi="黑体" w:hint="eastAsia"/>
          <w:sz w:val="44"/>
          <w:szCs w:val="44"/>
        </w:rPr>
        <w:t>云南艺术学院离退休党总支</w:t>
      </w:r>
      <w:r w:rsidRPr="00EE4B5E">
        <w:rPr>
          <w:rFonts w:ascii="黑体" w:eastAsia="黑体" w:hAnsi="黑体"/>
          <w:sz w:val="44"/>
          <w:szCs w:val="44"/>
        </w:rPr>
        <w:t>2018</w:t>
      </w:r>
      <w:r w:rsidRPr="00EE4B5E">
        <w:rPr>
          <w:rFonts w:ascii="黑体" w:eastAsia="黑体" w:hAnsi="黑体" w:hint="eastAsia"/>
          <w:sz w:val="44"/>
          <w:szCs w:val="44"/>
        </w:rPr>
        <w:t>年度</w:t>
      </w:r>
    </w:p>
    <w:p w:rsidR="009B47F9" w:rsidRPr="00EE4B5E" w:rsidRDefault="009B47F9" w:rsidP="009B47F9">
      <w:pPr>
        <w:pStyle w:val="Default"/>
        <w:jc w:val="center"/>
        <w:rPr>
          <w:rFonts w:ascii="黑体" w:eastAsia="黑体" w:hAnsi="黑体"/>
          <w:sz w:val="44"/>
          <w:szCs w:val="44"/>
        </w:rPr>
      </w:pPr>
      <w:r w:rsidRPr="00EE4B5E">
        <w:rPr>
          <w:rFonts w:ascii="黑体" w:eastAsia="黑体" w:hAnsi="黑体" w:hint="eastAsia"/>
          <w:sz w:val="44"/>
          <w:szCs w:val="44"/>
        </w:rPr>
        <w:t>党员暨干部教育培训工作计划</w:t>
      </w:r>
    </w:p>
    <w:p w:rsidR="009B47F9" w:rsidRPr="00BB51F2" w:rsidRDefault="009B47F9" w:rsidP="009B47F9">
      <w:pPr>
        <w:pStyle w:val="Default"/>
        <w:rPr>
          <w:rFonts w:ascii="FangSong_GB2312" w:hAnsi="FangSong_GB2312" w:cs="FangSong_GB2312"/>
          <w:color w:val="auto"/>
          <w:sz w:val="32"/>
          <w:szCs w:val="32"/>
        </w:rPr>
      </w:pPr>
    </w:p>
    <w:p w:rsidR="009B47F9" w:rsidRPr="00EE4B5E" w:rsidRDefault="009B47F9" w:rsidP="00EE4B5E">
      <w:pPr>
        <w:pStyle w:val="Default"/>
        <w:ind w:firstLineChars="200" w:firstLine="640"/>
        <w:rPr>
          <w:rFonts w:ascii="仿宋" w:eastAsia="仿宋" w:hAnsi="仿宋" w:cs="FangSong_GB2312"/>
          <w:color w:val="auto"/>
          <w:sz w:val="32"/>
          <w:szCs w:val="32"/>
        </w:rPr>
      </w:pPr>
      <w:r w:rsidRPr="00EE4B5E">
        <w:rPr>
          <w:rFonts w:ascii="仿宋" w:eastAsia="仿宋" w:hAnsi="仿宋" w:cs="FangSong_GB2312" w:hint="eastAsia"/>
          <w:color w:val="auto"/>
          <w:sz w:val="32"/>
          <w:szCs w:val="32"/>
        </w:rPr>
        <w:t>为深入学习贯彻党的十九大精神，进一步统一思想、凝聚力量，加快推进党的十九大精神和习近平新时代中国特色社会主义思想，落实“万名党员进党校”教育培训的部署和要求，根据</w:t>
      </w:r>
      <w:proofErr w:type="gramStart"/>
      <w:r w:rsidRPr="00EE4B5E">
        <w:rPr>
          <w:rFonts w:ascii="仿宋" w:eastAsia="仿宋" w:hAnsi="仿宋" w:cs="FangSong_GB2312" w:hint="eastAsia"/>
          <w:color w:val="auto"/>
          <w:sz w:val="32"/>
          <w:szCs w:val="32"/>
        </w:rPr>
        <w:t>云艺党</w:t>
      </w:r>
      <w:proofErr w:type="gramEnd"/>
      <w:r w:rsidRPr="00EE4B5E">
        <w:rPr>
          <w:rFonts w:ascii="仿宋" w:eastAsia="仿宋" w:hAnsi="仿宋" w:cs="FangSong_GB2312" w:hint="eastAsia"/>
          <w:color w:val="auto"/>
          <w:sz w:val="32"/>
          <w:szCs w:val="32"/>
        </w:rPr>
        <w:t>[2018]17号文件要求，离退休党总支结合老同志工作实际，决定在离退休党员同志中开展学习贯彻党的十九大精神集中学习培训，制定工作计划如下。</w:t>
      </w:r>
    </w:p>
    <w:p w:rsidR="009B47F9" w:rsidRPr="00EE4B5E" w:rsidRDefault="009B47F9" w:rsidP="00EE4B5E">
      <w:pPr>
        <w:pStyle w:val="Default"/>
        <w:ind w:firstLineChars="200" w:firstLine="640"/>
        <w:rPr>
          <w:rFonts w:ascii="黑体" w:eastAsia="黑体" w:hAnsi="黑体" w:cs="SimHei"/>
          <w:color w:val="auto"/>
          <w:sz w:val="32"/>
          <w:szCs w:val="32"/>
        </w:rPr>
      </w:pPr>
      <w:r w:rsidRPr="00EE4B5E">
        <w:rPr>
          <w:rFonts w:ascii="黑体" w:eastAsia="黑体" w:hAnsi="黑体" w:cs="SimHei" w:hint="eastAsia"/>
          <w:color w:val="auto"/>
          <w:sz w:val="32"/>
          <w:szCs w:val="32"/>
        </w:rPr>
        <w:t>一、目的和意义</w:t>
      </w:r>
    </w:p>
    <w:p w:rsidR="009B47F9" w:rsidRPr="00EE4B5E" w:rsidRDefault="009B47F9" w:rsidP="00EE4B5E">
      <w:pPr>
        <w:pStyle w:val="Default"/>
        <w:ind w:firstLineChars="200" w:firstLine="640"/>
        <w:rPr>
          <w:rFonts w:ascii="仿宋" w:eastAsia="仿宋" w:hAnsi="仿宋" w:cs="FangSong_GB2312"/>
          <w:color w:val="auto"/>
          <w:sz w:val="32"/>
          <w:szCs w:val="32"/>
        </w:rPr>
      </w:pPr>
      <w:r w:rsidRPr="00EE4B5E">
        <w:rPr>
          <w:rFonts w:ascii="仿宋" w:eastAsia="仿宋" w:hAnsi="仿宋" w:cs="FangSong_GB2312" w:hint="eastAsia"/>
          <w:color w:val="auto"/>
          <w:sz w:val="32"/>
          <w:szCs w:val="32"/>
        </w:rPr>
        <w:t>学习贯彻党的十九大精神，是当前和今后一个时期的首要政治任务。认真学习贯彻党的十九大精神，事关党和国家工作全局，事关中国特色社会主义事业长远发展，事关</w:t>
      </w:r>
      <w:proofErr w:type="gramStart"/>
      <w:r w:rsidRPr="00EE4B5E">
        <w:rPr>
          <w:rFonts w:ascii="仿宋" w:eastAsia="仿宋" w:hAnsi="仿宋" w:cs="FangSong_GB2312" w:hint="eastAsia"/>
          <w:color w:val="auto"/>
          <w:sz w:val="32"/>
          <w:szCs w:val="32"/>
        </w:rPr>
        <w:t>最</w:t>
      </w:r>
      <w:proofErr w:type="gramEnd"/>
      <w:r w:rsidRPr="00EE4B5E">
        <w:rPr>
          <w:rFonts w:ascii="仿宋" w:eastAsia="仿宋" w:hAnsi="仿宋" w:cs="FangSong_GB2312" w:hint="eastAsia"/>
          <w:color w:val="auto"/>
          <w:sz w:val="32"/>
          <w:szCs w:val="32"/>
        </w:rPr>
        <w:t>广大人民根本利益，对于动员全体离退休党员增强学习贯彻习近平新时代中国特色社会主义思想的自觉性坚定性，更加紧密地团结在</w:t>
      </w:r>
      <w:r w:rsidRPr="00EE4B5E">
        <w:rPr>
          <w:rFonts w:ascii="仿宋" w:eastAsia="仿宋" w:hAnsi="仿宋" w:cs="FangSong_GB2312" w:hint="eastAsia"/>
          <w:color w:val="auto"/>
          <w:sz w:val="32"/>
          <w:szCs w:val="32"/>
        </w:rPr>
        <w:lastRenderedPageBreak/>
        <w:t>以习近平同志为核心的党中央周围，高举中国特色社会主义伟大旗帜，坚定道路自信、理论自信、制度自信、文化自信，不忘初心，牢记使命，为决胜全面建成小康社会、夺取新时代中国特色社会主义伟大胜利、实现中华民族伟大复兴的中国梦,具有重大现实意义和深远历史意义。</w:t>
      </w:r>
    </w:p>
    <w:p w:rsidR="009B47F9" w:rsidRPr="00EE4B5E" w:rsidRDefault="009B47F9" w:rsidP="00EE4B5E">
      <w:pPr>
        <w:pStyle w:val="Default"/>
        <w:ind w:firstLineChars="200" w:firstLine="640"/>
        <w:rPr>
          <w:rFonts w:ascii="仿宋" w:eastAsia="仿宋" w:hAnsi="仿宋" w:cs="FangSong_GB2312"/>
          <w:color w:val="auto"/>
          <w:sz w:val="32"/>
          <w:szCs w:val="32"/>
        </w:rPr>
      </w:pPr>
      <w:r w:rsidRPr="00EE4B5E">
        <w:rPr>
          <w:rFonts w:ascii="仿宋" w:eastAsia="仿宋" w:hAnsi="仿宋" w:cs="FangSong_GB2312" w:hint="eastAsia"/>
          <w:color w:val="auto"/>
          <w:sz w:val="32"/>
          <w:szCs w:val="32"/>
        </w:rPr>
        <w:t>本次集中学习培训的主要目的在于教育引导广大离退休干部、党支部书记、党员深刻学习领会习近平新时代中国特色社会主义思想，深刻学习领会中国特色社会主义新时代的新论断，深刻学习领会我国社会主要矛盾发生变化的新特点，深刻学习领会分两步走全面建设社会主义现代化国家的新目标，深刻学习领会党的建设的新要求，深刻学习领会习近平教育思想，深刻学习领会党的十九大对教育工作提出的新使命、新目标、新部署、新要求，不断增强“四个意识”，不断坚定“四个自信”，切实把思想和行动统一到党的十九大精神上来，统一到党的十九大对教育工作提出的目标和各项任务上来，推动离退休党员干部团结带领全体离退休老同志发挥正能量，</w:t>
      </w:r>
      <w:r w:rsidRPr="00EE4B5E">
        <w:rPr>
          <w:rFonts w:ascii="仿宋" w:eastAsia="仿宋" w:hAnsi="仿宋" w:hint="eastAsia"/>
          <w:color w:val="auto"/>
          <w:sz w:val="32"/>
          <w:szCs w:val="32"/>
          <w:shd w:val="clear" w:color="auto" w:fill="FFFFFF"/>
        </w:rPr>
        <w:t>凝心聚力、献智献力</w:t>
      </w:r>
      <w:r w:rsidRPr="00EE4B5E">
        <w:rPr>
          <w:rFonts w:ascii="仿宋" w:eastAsia="仿宋" w:hAnsi="仿宋" w:cs="FangSong_GB2312" w:hint="eastAsia"/>
          <w:color w:val="auto"/>
          <w:sz w:val="32"/>
          <w:szCs w:val="32"/>
        </w:rPr>
        <w:t>。</w:t>
      </w:r>
    </w:p>
    <w:p w:rsidR="009B47F9" w:rsidRPr="00EE4B5E" w:rsidRDefault="009B47F9" w:rsidP="00EE4B5E">
      <w:pPr>
        <w:pStyle w:val="Default"/>
        <w:ind w:firstLineChars="200" w:firstLine="640"/>
        <w:rPr>
          <w:rFonts w:ascii="黑体" w:eastAsia="黑体" w:hAnsi="黑体" w:cs="SimHei"/>
          <w:color w:val="auto"/>
          <w:sz w:val="32"/>
          <w:szCs w:val="32"/>
        </w:rPr>
      </w:pPr>
      <w:r w:rsidRPr="00EE4B5E">
        <w:rPr>
          <w:rFonts w:ascii="黑体" w:eastAsia="黑体" w:hAnsi="黑体" w:cs="SimHei"/>
          <w:color w:val="auto"/>
          <w:sz w:val="32"/>
          <w:szCs w:val="32"/>
        </w:rPr>
        <w:t>二、主要内容</w:t>
      </w:r>
    </w:p>
    <w:p w:rsidR="009B47F9" w:rsidRPr="00EE4B5E" w:rsidRDefault="009B47F9"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认真研读党的十九大报告、中央纪委报告和党章修正案，深入学</w:t>
      </w:r>
      <w:proofErr w:type="gramStart"/>
      <w:r w:rsidRPr="00EE4B5E">
        <w:rPr>
          <w:rFonts w:ascii="仿宋_GB2312" w:eastAsia="仿宋_GB2312" w:hAnsi="FangSong_GB2312" w:cs="FangSong_GB2312" w:hint="eastAsia"/>
          <w:color w:val="auto"/>
          <w:sz w:val="32"/>
          <w:szCs w:val="32"/>
        </w:rPr>
        <w:t>习习近</w:t>
      </w:r>
      <w:proofErr w:type="gramEnd"/>
      <w:r w:rsidRPr="00EE4B5E">
        <w:rPr>
          <w:rFonts w:ascii="仿宋_GB2312" w:eastAsia="仿宋_GB2312" w:hAnsi="FangSong_GB2312" w:cs="FangSong_GB2312" w:hint="eastAsia"/>
          <w:color w:val="auto"/>
          <w:sz w:val="32"/>
          <w:szCs w:val="32"/>
        </w:rPr>
        <w:t>平总书记在党的十九届二中、三中全会上的重要讲话精神，读原著、学原文、悟原理，在学懂弄通做实上下功夫。着重围绕我们党在新时代举什么旗、走什么路、以什么样</w:t>
      </w:r>
      <w:r w:rsidRPr="00EE4B5E">
        <w:rPr>
          <w:rFonts w:ascii="仿宋_GB2312" w:eastAsia="仿宋_GB2312" w:hAnsi="FangSong_GB2312" w:cs="FangSong_GB2312" w:hint="eastAsia"/>
          <w:color w:val="auto"/>
          <w:sz w:val="32"/>
          <w:szCs w:val="32"/>
        </w:rPr>
        <w:lastRenderedPageBreak/>
        <w:t>的精神状态、担负什么样的历史使命、实现什么样的奋斗目标的重大课题，引导广大党员干部深刻领会党的十九大的主题，深刻领会习近平新时代中国特色社会主义的历史地位和丰富内涵，深刻领会党的十八大以来党和国家事业发生的历史性变革，深刻领会中国特色社会主义进入了新时代，深刻领会我国社会主义主要矛盾的变化，深刻领会新时代中国共产党的历史使命，深刻领会实现第一个百年奋斗目标和向第二个百年奋斗目标进军，深刻领会社会主义经济建设、政治建设、文化建设、社会建设、生态文明建设等方面的重大部署，深刻领会国防和军队、港澳台工作、外交工作的重大部署，深刻领会坚定不移全面从严治党的重大部署，准确把握党的十九大提出的一系列新的重要思想、重要观点、重大论断、重大举措，切实统一思想和行动，在用党的十九大精神武装头脑、指导实践、推动工作上不断取得新成效。</w:t>
      </w:r>
    </w:p>
    <w:p w:rsidR="009B47F9" w:rsidRPr="00EE4B5E" w:rsidRDefault="009B47F9" w:rsidP="00EE4B5E">
      <w:pPr>
        <w:pStyle w:val="Default"/>
        <w:ind w:firstLineChars="200" w:firstLine="640"/>
        <w:rPr>
          <w:rFonts w:ascii="黑体" w:eastAsia="黑体" w:hAnsi="黑体" w:cs="SimHei"/>
          <w:color w:val="auto"/>
          <w:sz w:val="32"/>
          <w:szCs w:val="32"/>
        </w:rPr>
      </w:pPr>
      <w:r w:rsidRPr="00EE4B5E">
        <w:rPr>
          <w:rFonts w:ascii="黑体" w:eastAsia="黑体" w:hAnsi="黑体" w:cs="SimHei"/>
          <w:color w:val="auto"/>
          <w:sz w:val="32"/>
          <w:szCs w:val="32"/>
        </w:rPr>
        <w:t>三、对象和时间</w:t>
      </w:r>
    </w:p>
    <w:p w:rsidR="009B47F9" w:rsidRPr="00EE4B5E" w:rsidRDefault="009B47F9"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（一）离退休工作</w:t>
      </w:r>
      <w:proofErr w:type="gramStart"/>
      <w:r w:rsidRPr="00EE4B5E">
        <w:rPr>
          <w:rFonts w:ascii="仿宋_GB2312" w:eastAsia="仿宋_GB2312" w:hAnsi="FangSong_GB2312" w:cs="FangSong_GB2312" w:hint="eastAsia"/>
          <w:color w:val="auto"/>
          <w:sz w:val="32"/>
          <w:szCs w:val="32"/>
        </w:rPr>
        <w:t>处处级</w:t>
      </w:r>
      <w:proofErr w:type="gramEnd"/>
      <w:r w:rsidRPr="00EE4B5E">
        <w:rPr>
          <w:rFonts w:ascii="仿宋_GB2312" w:eastAsia="仿宋_GB2312" w:hAnsi="FangSong_GB2312" w:cs="FangSong_GB2312" w:hint="eastAsia"/>
          <w:color w:val="auto"/>
          <w:sz w:val="32"/>
          <w:szCs w:val="32"/>
        </w:rPr>
        <w:t>和科级干部、离退休党总支委员、党支部书记参加集中由学校组织的集中培训学习。培训学习时间为5天，最后一天由党总支组织学习讨论。于2018年6月底全面完成。</w:t>
      </w:r>
    </w:p>
    <w:p w:rsidR="009B47F9" w:rsidRPr="00EE4B5E" w:rsidRDefault="009B47F9"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（二）全体离退休党员参加时间不少于3天（24学时）的集中培训。鉴于</w:t>
      </w:r>
      <w:r w:rsidR="00EE4B5E" w:rsidRPr="00EE4B5E">
        <w:rPr>
          <w:rFonts w:ascii="仿宋_GB2312" w:eastAsia="仿宋_GB2312" w:hAnsi="FangSong_GB2312" w:cs="FangSong_GB2312" w:hint="eastAsia"/>
          <w:color w:val="auto"/>
          <w:sz w:val="32"/>
          <w:szCs w:val="32"/>
        </w:rPr>
        <w:t>部分</w:t>
      </w:r>
      <w:r w:rsidRPr="00EE4B5E">
        <w:rPr>
          <w:rFonts w:ascii="仿宋_GB2312" w:eastAsia="仿宋_GB2312" w:hAnsi="FangSong_GB2312" w:cs="FangSong_GB2312" w:hint="eastAsia"/>
          <w:color w:val="auto"/>
          <w:sz w:val="32"/>
          <w:szCs w:val="32"/>
        </w:rPr>
        <w:t>老同志身体病弱、居住分散等原因，学习培训工作以支部为单位分批次从2018年4月至2018年12月，实现党</w:t>
      </w:r>
      <w:r w:rsidRPr="00EE4B5E">
        <w:rPr>
          <w:rFonts w:ascii="仿宋_GB2312" w:eastAsia="仿宋_GB2312" w:hAnsi="FangSong_GB2312" w:cs="FangSong_GB2312" w:hint="eastAsia"/>
          <w:color w:val="auto"/>
          <w:sz w:val="32"/>
          <w:szCs w:val="32"/>
        </w:rPr>
        <w:lastRenderedPageBreak/>
        <w:t>员全覆盖。</w:t>
      </w:r>
    </w:p>
    <w:p w:rsidR="009B47F9" w:rsidRPr="00EE4B5E" w:rsidRDefault="009B47F9" w:rsidP="00EE4B5E">
      <w:pPr>
        <w:pStyle w:val="Default"/>
        <w:ind w:firstLineChars="200" w:firstLine="640"/>
        <w:rPr>
          <w:rFonts w:ascii="黑体" w:eastAsia="黑体" w:hAnsi="黑体" w:cs="SimHei"/>
          <w:color w:val="auto"/>
          <w:sz w:val="32"/>
          <w:szCs w:val="32"/>
        </w:rPr>
      </w:pPr>
      <w:r w:rsidRPr="00EE4B5E">
        <w:rPr>
          <w:rFonts w:ascii="黑体" w:eastAsia="黑体" w:hAnsi="黑体" w:cs="SimHei"/>
          <w:color w:val="auto"/>
          <w:sz w:val="32"/>
          <w:szCs w:val="32"/>
        </w:rPr>
        <w:t>四、形式和安排</w:t>
      </w:r>
    </w:p>
    <w:p w:rsidR="009B47F9" w:rsidRPr="00EE4B5E" w:rsidRDefault="009B47F9"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与开展“不忘初心，牢记使命”主题教育，推进“两学一做”学习教育常态化制度化紧密结合，以提升组织力为重点，以离退休党总支中心组学习和支部建设为载体，以提高党员、党支部书记、干部政治素质和能力为目标，以“三会一课”“支部主题党日”为抓手，采取专题讲座（校内及校外专家）、研读原著、观看专题片、个人自学、交流研讨、知识测试等形式和集中培训、示范培训、送学到病房、到家等方式进行实施教育培训，实现</w:t>
      </w:r>
      <w:r w:rsidR="00487D07" w:rsidRPr="00EE4B5E">
        <w:rPr>
          <w:rFonts w:ascii="仿宋_GB2312" w:eastAsia="仿宋_GB2312" w:hAnsi="FangSong_GB2312" w:cs="FangSong_GB2312" w:hint="eastAsia"/>
          <w:color w:val="auto"/>
          <w:sz w:val="32"/>
          <w:szCs w:val="32"/>
        </w:rPr>
        <w:t>离退休</w:t>
      </w:r>
      <w:r w:rsidRPr="00EE4B5E">
        <w:rPr>
          <w:rFonts w:ascii="仿宋_GB2312" w:eastAsia="仿宋_GB2312" w:hAnsi="FangSong_GB2312" w:cs="FangSong_GB2312" w:hint="eastAsia"/>
          <w:color w:val="auto"/>
          <w:sz w:val="32"/>
          <w:szCs w:val="32"/>
        </w:rPr>
        <w:t>全体干部、党</w:t>
      </w:r>
      <w:r w:rsidR="00487D07" w:rsidRPr="00EE4B5E">
        <w:rPr>
          <w:rFonts w:ascii="仿宋_GB2312" w:eastAsia="仿宋_GB2312" w:hAnsi="FangSong_GB2312" w:cs="FangSong_GB2312" w:hint="eastAsia"/>
          <w:color w:val="auto"/>
          <w:sz w:val="32"/>
          <w:szCs w:val="32"/>
        </w:rPr>
        <w:t>支部</w:t>
      </w:r>
      <w:r w:rsidRPr="00EE4B5E">
        <w:rPr>
          <w:rFonts w:ascii="仿宋_GB2312" w:eastAsia="仿宋_GB2312" w:hAnsi="FangSong_GB2312" w:cs="FangSong_GB2312" w:hint="eastAsia"/>
          <w:color w:val="auto"/>
          <w:sz w:val="32"/>
          <w:szCs w:val="32"/>
        </w:rPr>
        <w:t>书记、党员全覆盖。</w:t>
      </w:r>
    </w:p>
    <w:p w:rsidR="009B47F9" w:rsidRPr="00EE4B5E" w:rsidRDefault="009B47F9" w:rsidP="00EE4B5E">
      <w:pPr>
        <w:pStyle w:val="Default"/>
        <w:ind w:firstLineChars="150" w:firstLine="480"/>
        <w:rPr>
          <w:rFonts w:ascii="仿宋_GB2312" w:eastAsia="仿宋_GB2312" w:hAnsi="KaiTi" w:cs="KaiTi"/>
          <w:color w:val="auto"/>
          <w:sz w:val="32"/>
          <w:szCs w:val="32"/>
        </w:rPr>
      </w:pPr>
      <w:r w:rsidRPr="00EE4B5E">
        <w:rPr>
          <w:rFonts w:ascii="仿宋_GB2312" w:eastAsia="仿宋_GB2312" w:hAnsi="KaiTi" w:cs="KaiTi" w:hint="eastAsia"/>
          <w:color w:val="auto"/>
          <w:sz w:val="32"/>
          <w:szCs w:val="32"/>
        </w:rPr>
        <w:t>（一）开展全员集中轮训</w:t>
      </w:r>
    </w:p>
    <w:p w:rsidR="009B47F9" w:rsidRPr="00EE4B5E" w:rsidRDefault="009B47F9"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1.积极配合落实省委组织部、省委高校工委</w:t>
      </w:r>
      <w:r w:rsidR="00EE4B5E" w:rsidRPr="00EE4B5E">
        <w:rPr>
          <w:rFonts w:ascii="仿宋_GB2312" w:eastAsia="仿宋_GB2312" w:hAnsi="FangSong_GB2312" w:cs="FangSong_GB2312" w:hint="eastAsia"/>
          <w:color w:val="auto"/>
          <w:sz w:val="32"/>
          <w:szCs w:val="32"/>
        </w:rPr>
        <w:t>和学校党委</w:t>
      </w:r>
      <w:r w:rsidRPr="00EE4B5E">
        <w:rPr>
          <w:rFonts w:ascii="仿宋_GB2312" w:eastAsia="仿宋_GB2312" w:hAnsi="FangSong_GB2312" w:cs="FangSong_GB2312" w:hint="eastAsia"/>
          <w:color w:val="auto"/>
          <w:sz w:val="32"/>
          <w:szCs w:val="32"/>
        </w:rPr>
        <w:t>对</w:t>
      </w:r>
      <w:r w:rsidR="00EE4B5E" w:rsidRPr="00EE4B5E">
        <w:rPr>
          <w:rFonts w:ascii="仿宋_GB2312" w:eastAsia="仿宋_GB2312" w:hAnsi="FangSong_GB2312" w:cs="FangSong_GB2312" w:hint="eastAsia"/>
          <w:color w:val="auto"/>
          <w:sz w:val="32"/>
          <w:szCs w:val="32"/>
        </w:rPr>
        <w:t>离退休</w:t>
      </w:r>
      <w:r w:rsidRPr="00EE4B5E">
        <w:rPr>
          <w:rFonts w:ascii="仿宋_GB2312" w:eastAsia="仿宋_GB2312" w:hAnsi="FangSong_GB2312" w:cs="FangSong_GB2312" w:hint="eastAsia"/>
          <w:color w:val="auto"/>
          <w:sz w:val="32"/>
          <w:szCs w:val="32"/>
        </w:rPr>
        <w:t>党员</w:t>
      </w:r>
      <w:r w:rsidR="00EE4B5E" w:rsidRPr="00EE4B5E">
        <w:rPr>
          <w:rFonts w:ascii="仿宋_GB2312" w:eastAsia="仿宋_GB2312" w:hAnsi="FangSong_GB2312" w:cs="FangSong_GB2312" w:hint="eastAsia"/>
          <w:color w:val="auto"/>
          <w:sz w:val="32"/>
          <w:szCs w:val="32"/>
        </w:rPr>
        <w:t>同志</w:t>
      </w:r>
      <w:r w:rsidRPr="00EE4B5E">
        <w:rPr>
          <w:rFonts w:ascii="仿宋_GB2312" w:eastAsia="仿宋_GB2312" w:hAnsi="FangSong_GB2312" w:cs="FangSong_GB2312" w:hint="eastAsia"/>
          <w:color w:val="auto"/>
          <w:sz w:val="32"/>
          <w:szCs w:val="32"/>
        </w:rPr>
        <w:t>的各级各类调训工作任务。</w:t>
      </w:r>
    </w:p>
    <w:p w:rsidR="009B47F9" w:rsidRPr="00EE4B5E" w:rsidRDefault="009B47F9"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2.</w:t>
      </w:r>
      <w:r w:rsidR="00487D07" w:rsidRPr="00EE4B5E">
        <w:rPr>
          <w:rFonts w:ascii="仿宋_GB2312" w:eastAsia="仿宋_GB2312" w:hAnsi="FangSong_GB2312" w:cs="FangSong_GB2312" w:hint="eastAsia"/>
          <w:color w:val="auto"/>
          <w:sz w:val="32"/>
          <w:szCs w:val="32"/>
        </w:rPr>
        <w:t>党总支</w:t>
      </w:r>
      <w:r w:rsidRPr="00EE4B5E">
        <w:rPr>
          <w:rFonts w:ascii="仿宋_GB2312" w:eastAsia="仿宋_GB2312" w:hAnsi="FangSong_GB2312" w:cs="FangSong_GB2312" w:hint="eastAsia"/>
          <w:color w:val="auto"/>
          <w:sz w:val="32"/>
          <w:szCs w:val="32"/>
        </w:rPr>
        <w:t>组织集中培训。2018年</w:t>
      </w:r>
      <w:r w:rsidR="00487D07" w:rsidRPr="00EE4B5E">
        <w:rPr>
          <w:rFonts w:ascii="仿宋_GB2312" w:eastAsia="仿宋_GB2312" w:hAnsi="FangSong_GB2312" w:cs="FangSong_GB2312" w:hint="eastAsia"/>
          <w:color w:val="auto"/>
          <w:sz w:val="32"/>
          <w:szCs w:val="32"/>
        </w:rPr>
        <w:t>4</w:t>
      </w:r>
      <w:r w:rsidRPr="00EE4B5E">
        <w:rPr>
          <w:rFonts w:ascii="仿宋_GB2312" w:eastAsia="仿宋_GB2312" w:hAnsi="FangSong_GB2312" w:cs="FangSong_GB2312" w:hint="eastAsia"/>
          <w:color w:val="auto"/>
          <w:sz w:val="32"/>
          <w:szCs w:val="32"/>
        </w:rPr>
        <w:t>-</w:t>
      </w:r>
      <w:r w:rsidR="00487D07" w:rsidRPr="00EE4B5E">
        <w:rPr>
          <w:rFonts w:ascii="仿宋_GB2312" w:eastAsia="仿宋_GB2312" w:hAnsi="FangSong_GB2312" w:cs="FangSong_GB2312" w:hint="eastAsia"/>
          <w:color w:val="auto"/>
          <w:sz w:val="32"/>
          <w:szCs w:val="32"/>
        </w:rPr>
        <w:t>5</w:t>
      </w:r>
      <w:r w:rsidRPr="00EE4B5E">
        <w:rPr>
          <w:rFonts w:ascii="仿宋_GB2312" w:eastAsia="仿宋_GB2312" w:hAnsi="FangSong_GB2312" w:cs="FangSong_GB2312" w:hint="eastAsia"/>
          <w:color w:val="auto"/>
          <w:sz w:val="32"/>
          <w:szCs w:val="32"/>
        </w:rPr>
        <w:t>月，以学习贯彻党的十九大精神为重点，举办1期</w:t>
      </w:r>
      <w:r w:rsidR="00487D07" w:rsidRPr="00EE4B5E">
        <w:rPr>
          <w:rFonts w:ascii="仿宋_GB2312" w:eastAsia="仿宋_GB2312" w:hAnsi="FangSong_GB2312" w:cs="FangSong_GB2312" w:hint="eastAsia"/>
          <w:color w:val="auto"/>
          <w:sz w:val="32"/>
          <w:szCs w:val="32"/>
        </w:rPr>
        <w:t>总支委员、在职干部</w:t>
      </w:r>
      <w:r w:rsidRPr="00EE4B5E">
        <w:rPr>
          <w:rFonts w:ascii="仿宋_GB2312" w:eastAsia="仿宋_GB2312" w:hAnsi="FangSong_GB2312" w:cs="FangSong_GB2312" w:hint="eastAsia"/>
          <w:color w:val="auto"/>
          <w:sz w:val="32"/>
          <w:szCs w:val="32"/>
        </w:rPr>
        <w:t>、</w:t>
      </w:r>
      <w:r w:rsidR="00487D07" w:rsidRPr="00EE4B5E">
        <w:rPr>
          <w:rFonts w:ascii="仿宋_GB2312" w:eastAsia="仿宋_GB2312" w:hAnsi="FangSong_GB2312" w:cs="FangSong_GB2312" w:hint="eastAsia"/>
          <w:color w:val="auto"/>
          <w:sz w:val="32"/>
          <w:szCs w:val="32"/>
        </w:rPr>
        <w:t>党支部</w:t>
      </w:r>
      <w:r w:rsidRPr="00EE4B5E">
        <w:rPr>
          <w:rFonts w:ascii="仿宋_GB2312" w:eastAsia="仿宋_GB2312" w:hAnsi="FangSong_GB2312" w:cs="FangSong_GB2312" w:hint="eastAsia"/>
          <w:color w:val="auto"/>
          <w:sz w:val="32"/>
          <w:szCs w:val="32"/>
        </w:rPr>
        <w:t>书记参加的培训班，培训时间为</w:t>
      </w:r>
      <w:r w:rsidR="00487D07" w:rsidRPr="00EE4B5E">
        <w:rPr>
          <w:rFonts w:ascii="仿宋_GB2312" w:eastAsia="仿宋_GB2312" w:hAnsi="FangSong_GB2312" w:cs="FangSong_GB2312" w:hint="eastAsia"/>
          <w:color w:val="auto"/>
          <w:sz w:val="32"/>
          <w:szCs w:val="32"/>
        </w:rPr>
        <w:t>3</w:t>
      </w:r>
      <w:r w:rsidRPr="00EE4B5E">
        <w:rPr>
          <w:rFonts w:ascii="仿宋_GB2312" w:eastAsia="仿宋_GB2312" w:hAnsi="FangSong_GB2312" w:cs="FangSong_GB2312" w:hint="eastAsia"/>
          <w:color w:val="auto"/>
          <w:sz w:val="32"/>
          <w:szCs w:val="32"/>
        </w:rPr>
        <w:t xml:space="preserve"> 天左右。具体</w:t>
      </w:r>
      <w:r w:rsidR="00487D07" w:rsidRPr="00EE4B5E">
        <w:rPr>
          <w:rFonts w:ascii="仿宋_GB2312" w:eastAsia="仿宋_GB2312" w:hAnsi="FangSong_GB2312" w:cs="FangSong_GB2312" w:hint="eastAsia"/>
          <w:color w:val="auto"/>
          <w:sz w:val="32"/>
          <w:szCs w:val="32"/>
        </w:rPr>
        <w:t>时间为：5月24日、5月29日组织两次；6月20日前组织一次</w:t>
      </w:r>
      <w:r w:rsidRPr="00EE4B5E">
        <w:rPr>
          <w:rFonts w:ascii="仿宋_GB2312" w:eastAsia="仿宋_GB2312" w:hAnsi="FangSong_GB2312" w:cs="FangSong_GB2312" w:hint="eastAsia"/>
          <w:color w:val="auto"/>
          <w:sz w:val="32"/>
          <w:szCs w:val="32"/>
        </w:rPr>
        <w:t>。</w:t>
      </w:r>
    </w:p>
    <w:p w:rsidR="009B47F9" w:rsidRPr="00EE4B5E" w:rsidRDefault="009B47F9"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3.</w:t>
      </w:r>
      <w:r w:rsidR="00487D07" w:rsidRPr="00EE4B5E">
        <w:rPr>
          <w:rFonts w:ascii="仿宋_GB2312" w:eastAsia="仿宋_GB2312" w:hAnsi="FangSong_GB2312" w:cs="FangSong_GB2312" w:hint="eastAsia"/>
          <w:color w:val="auto"/>
          <w:sz w:val="32"/>
          <w:szCs w:val="32"/>
        </w:rPr>
        <w:t>党总支</w:t>
      </w:r>
      <w:r w:rsidRPr="00EE4B5E">
        <w:rPr>
          <w:rFonts w:ascii="仿宋_GB2312" w:eastAsia="仿宋_GB2312" w:hAnsi="FangSong_GB2312" w:cs="FangSong_GB2312" w:hint="eastAsia"/>
          <w:color w:val="auto"/>
          <w:sz w:val="32"/>
          <w:szCs w:val="32"/>
        </w:rPr>
        <w:t>以学习党的十九大精神，坚定理想信念，树牢“四个意识”为主题，结合</w:t>
      </w:r>
      <w:r w:rsidR="00487D07" w:rsidRPr="00EE4B5E">
        <w:rPr>
          <w:rFonts w:ascii="仿宋_GB2312" w:eastAsia="仿宋_GB2312" w:hAnsi="FangSong_GB2312" w:cs="FangSong_GB2312" w:hint="eastAsia"/>
          <w:color w:val="auto"/>
          <w:sz w:val="32"/>
          <w:szCs w:val="32"/>
        </w:rPr>
        <w:t>党总支</w:t>
      </w:r>
      <w:r w:rsidRPr="00EE4B5E">
        <w:rPr>
          <w:rFonts w:ascii="仿宋_GB2312" w:eastAsia="仿宋_GB2312" w:hAnsi="FangSong_GB2312" w:cs="FangSong_GB2312" w:hint="eastAsia"/>
          <w:color w:val="auto"/>
          <w:sz w:val="32"/>
          <w:szCs w:val="32"/>
        </w:rPr>
        <w:t>实际，组织“万名党员进党校”培训。2018年12月底以前实现党员培训全覆盖。</w:t>
      </w:r>
    </w:p>
    <w:p w:rsidR="009B47F9" w:rsidRPr="00EE4B5E" w:rsidRDefault="009B47F9" w:rsidP="00EE4B5E">
      <w:pPr>
        <w:pStyle w:val="Default"/>
        <w:ind w:firstLineChars="150" w:firstLine="480"/>
        <w:rPr>
          <w:rFonts w:ascii="仿宋_GB2312" w:eastAsia="仿宋_GB2312" w:hAnsi="KaiTi" w:cs="KaiTi"/>
          <w:color w:val="auto"/>
          <w:sz w:val="32"/>
          <w:szCs w:val="32"/>
        </w:rPr>
      </w:pPr>
      <w:r w:rsidRPr="00EE4B5E">
        <w:rPr>
          <w:rFonts w:ascii="仿宋_GB2312" w:eastAsia="仿宋_GB2312" w:hAnsi="KaiTi" w:cs="KaiTi" w:hint="eastAsia"/>
          <w:color w:val="auto"/>
          <w:sz w:val="32"/>
          <w:szCs w:val="32"/>
        </w:rPr>
        <w:t>（二）抓好</w:t>
      </w:r>
      <w:r w:rsidR="00487D07" w:rsidRPr="00EE4B5E">
        <w:rPr>
          <w:rFonts w:ascii="仿宋_GB2312" w:eastAsia="仿宋_GB2312" w:hAnsi="KaiTi" w:cs="KaiTi" w:hint="eastAsia"/>
          <w:color w:val="auto"/>
          <w:sz w:val="32"/>
          <w:szCs w:val="32"/>
        </w:rPr>
        <w:t>离退休党总支</w:t>
      </w:r>
      <w:r w:rsidRPr="00EE4B5E">
        <w:rPr>
          <w:rFonts w:ascii="仿宋_GB2312" w:eastAsia="仿宋_GB2312" w:hAnsi="KaiTi" w:cs="KaiTi" w:hint="eastAsia"/>
          <w:color w:val="auto"/>
          <w:sz w:val="32"/>
          <w:szCs w:val="32"/>
        </w:rPr>
        <w:t>中心组学习</w:t>
      </w:r>
    </w:p>
    <w:p w:rsidR="009B47F9" w:rsidRPr="00EE4B5E" w:rsidRDefault="009B47F9"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党总支要把党的十九大精神作为中心组学习的首要任务和</w:t>
      </w:r>
      <w:r w:rsidRPr="00EE4B5E">
        <w:rPr>
          <w:rFonts w:ascii="仿宋_GB2312" w:eastAsia="仿宋_GB2312" w:hAnsi="FangSong_GB2312" w:cs="FangSong_GB2312" w:hint="eastAsia"/>
          <w:color w:val="auto"/>
          <w:sz w:val="32"/>
          <w:szCs w:val="32"/>
        </w:rPr>
        <w:lastRenderedPageBreak/>
        <w:t>重要内容，制定学习计划，列出学习专题，精心安排，务求实效。</w:t>
      </w:r>
      <w:r w:rsidR="00EE4B5E" w:rsidRPr="00EE4B5E">
        <w:rPr>
          <w:rFonts w:ascii="仿宋_GB2312" w:eastAsia="仿宋_GB2312" w:hAnsi="FangSong_GB2312" w:cs="FangSong_GB2312" w:hint="eastAsia"/>
          <w:color w:val="auto"/>
          <w:sz w:val="32"/>
          <w:szCs w:val="32"/>
        </w:rPr>
        <w:t>各支部要按照学校党委和离退休党总支的工作安排，抓好落实。</w:t>
      </w:r>
    </w:p>
    <w:p w:rsidR="009B47F9" w:rsidRPr="00EE4B5E" w:rsidRDefault="009B47F9" w:rsidP="00EE4B5E">
      <w:pPr>
        <w:pStyle w:val="Default"/>
        <w:ind w:firstLineChars="150" w:firstLine="480"/>
        <w:rPr>
          <w:rFonts w:ascii="仿宋_GB2312" w:eastAsia="仿宋_GB2312" w:hAnsi="KaiTi" w:cs="KaiTi"/>
          <w:color w:val="auto"/>
          <w:sz w:val="32"/>
          <w:szCs w:val="32"/>
        </w:rPr>
      </w:pPr>
      <w:r w:rsidRPr="00EE4B5E">
        <w:rPr>
          <w:rFonts w:ascii="仿宋_GB2312" w:eastAsia="仿宋_GB2312" w:hAnsi="KaiTi" w:cs="KaiTi" w:hint="eastAsia"/>
          <w:color w:val="auto"/>
          <w:sz w:val="32"/>
          <w:szCs w:val="32"/>
        </w:rPr>
        <w:t>（三）积极开展网络培训</w:t>
      </w:r>
    </w:p>
    <w:p w:rsidR="009B47F9" w:rsidRPr="00EE4B5E" w:rsidRDefault="009B47F9"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充分发挥互联网在教育培训资源配置中的作用，运用校园网综合服务平台、网上党支部、“云岭先锋”“共产党员手机报”、手机APP等，拓展和创新党员教育培训方式，实现党员上网学习、在线学习、互动交流。通过校园网综合服务平台、</w:t>
      </w:r>
      <w:proofErr w:type="gramStart"/>
      <w:r w:rsidRPr="00EE4B5E">
        <w:rPr>
          <w:rFonts w:ascii="仿宋_GB2312" w:eastAsia="仿宋_GB2312" w:hAnsi="FangSong_GB2312" w:cs="FangSong_GB2312" w:hint="eastAsia"/>
          <w:color w:val="auto"/>
          <w:sz w:val="32"/>
          <w:szCs w:val="32"/>
        </w:rPr>
        <w:t>微信群</w:t>
      </w:r>
      <w:proofErr w:type="gramEnd"/>
      <w:r w:rsidRPr="00EE4B5E">
        <w:rPr>
          <w:rFonts w:ascii="仿宋_GB2312" w:eastAsia="仿宋_GB2312" w:hAnsi="FangSong_GB2312" w:cs="FangSong_GB2312" w:hint="eastAsia"/>
          <w:color w:val="auto"/>
          <w:sz w:val="32"/>
          <w:szCs w:val="32"/>
        </w:rPr>
        <w:t>、QQ群、手机短信等将培训内容推送到党员手中，满足</w:t>
      </w:r>
      <w:r w:rsidR="00487D07" w:rsidRPr="00EE4B5E">
        <w:rPr>
          <w:rFonts w:ascii="仿宋_GB2312" w:eastAsia="仿宋_GB2312" w:hAnsi="FangSong_GB2312" w:cs="FangSong_GB2312" w:hint="eastAsia"/>
          <w:color w:val="auto"/>
          <w:sz w:val="32"/>
          <w:szCs w:val="32"/>
        </w:rPr>
        <w:t>离退休老</w:t>
      </w:r>
      <w:r w:rsidRPr="00EE4B5E">
        <w:rPr>
          <w:rFonts w:ascii="仿宋_GB2312" w:eastAsia="仿宋_GB2312" w:hAnsi="FangSong_GB2312" w:cs="FangSong_GB2312" w:hint="eastAsia"/>
          <w:color w:val="auto"/>
          <w:sz w:val="32"/>
          <w:szCs w:val="32"/>
        </w:rPr>
        <w:t>党员多元化、差异化的学习需求。</w:t>
      </w:r>
    </w:p>
    <w:p w:rsidR="009B47F9" w:rsidRPr="00EE4B5E" w:rsidRDefault="009B47F9" w:rsidP="00EE4B5E">
      <w:pPr>
        <w:pStyle w:val="Default"/>
        <w:ind w:firstLineChars="150" w:firstLine="480"/>
        <w:rPr>
          <w:rFonts w:ascii="仿宋_GB2312" w:eastAsia="仿宋_GB2312" w:hAnsi="KaiTi" w:cs="KaiTi"/>
          <w:color w:val="auto"/>
          <w:sz w:val="32"/>
          <w:szCs w:val="32"/>
        </w:rPr>
      </w:pPr>
      <w:r w:rsidRPr="00EE4B5E">
        <w:rPr>
          <w:rFonts w:ascii="仿宋_GB2312" w:eastAsia="仿宋_GB2312" w:hAnsi="KaiTi" w:cs="KaiTi" w:hint="eastAsia"/>
          <w:color w:val="auto"/>
          <w:sz w:val="32"/>
          <w:szCs w:val="32"/>
        </w:rPr>
        <w:t>（四）积极开设“流动党校”</w:t>
      </w:r>
    </w:p>
    <w:p w:rsidR="009B47F9" w:rsidRPr="00EE4B5E" w:rsidRDefault="00487D07" w:rsidP="00EE4B5E">
      <w:pPr>
        <w:pStyle w:val="Default"/>
        <w:ind w:firstLineChars="200" w:firstLine="640"/>
        <w:rPr>
          <w:rFonts w:ascii="仿宋_GB2312" w:eastAsia="仿宋_GB2312" w:hAnsi="FangSong_GB2312" w:cs="FangSong_GB2312"/>
          <w:color w:val="auto"/>
          <w:sz w:val="32"/>
          <w:szCs w:val="32"/>
        </w:rPr>
      </w:pPr>
      <w:r w:rsidRPr="00EE4B5E">
        <w:rPr>
          <w:rFonts w:ascii="仿宋_GB2312" w:eastAsia="仿宋_GB2312" w:hAnsi="FangSong_GB2312" w:cs="FangSong_GB2312" w:hint="eastAsia"/>
          <w:color w:val="auto"/>
          <w:sz w:val="32"/>
          <w:szCs w:val="32"/>
        </w:rPr>
        <w:t>针对离退休</w:t>
      </w:r>
      <w:r w:rsidR="009B47F9" w:rsidRPr="00EE4B5E">
        <w:rPr>
          <w:rFonts w:ascii="仿宋_GB2312" w:eastAsia="仿宋_GB2312" w:hAnsi="FangSong_GB2312" w:cs="FangSong_GB2312" w:hint="eastAsia"/>
          <w:color w:val="auto"/>
          <w:sz w:val="32"/>
          <w:szCs w:val="32"/>
        </w:rPr>
        <w:t>流动党员、在外</w:t>
      </w:r>
      <w:r w:rsidRPr="00EE4B5E">
        <w:rPr>
          <w:rFonts w:ascii="仿宋_GB2312" w:eastAsia="仿宋_GB2312" w:hAnsi="FangSong_GB2312" w:cs="FangSong_GB2312" w:hint="eastAsia"/>
          <w:color w:val="auto"/>
          <w:sz w:val="32"/>
          <w:szCs w:val="32"/>
        </w:rPr>
        <w:t>地生活</w:t>
      </w:r>
      <w:r w:rsidR="009B47F9" w:rsidRPr="00EE4B5E">
        <w:rPr>
          <w:rFonts w:ascii="仿宋_GB2312" w:eastAsia="仿宋_GB2312" w:hAnsi="FangSong_GB2312" w:cs="FangSong_GB2312" w:hint="eastAsia"/>
          <w:color w:val="auto"/>
          <w:sz w:val="32"/>
          <w:szCs w:val="32"/>
        </w:rPr>
        <w:t>党员、高龄党员、行动不便党员，以支部为单位精准送学，着力提升培训质量和效果。通过“流动党校”培训还未覆盖到的党员，由</w:t>
      </w:r>
      <w:r w:rsidRPr="00EE4B5E">
        <w:rPr>
          <w:rFonts w:ascii="仿宋_GB2312" w:eastAsia="仿宋_GB2312" w:hAnsi="FangSong_GB2312" w:cs="FangSong_GB2312" w:hint="eastAsia"/>
          <w:color w:val="auto"/>
          <w:sz w:val="32"/>
          <w:szCs w:val="32"/>
        </w:rPr>
        <w:t>党支部</w:t>
      </w:r>
      <w:r w:rsidR="009B47F9" w:rsidRPr="00EE4B5E">
        <w:rPr>
          <w:rFonts w:ascii="仿宋_GB2312" w:eastAsia="仿宋_GB2312" w:hAnsi="FangSong_GB2312" w:cs="FangSong_GB2312" w:hint="eastAsia"/>
          <w:color w:val="auto"/>
          <w:sz w:val="32"/>
          <w:szCs w:val="32"/>
        </w:rPr>
        <w:t>负责组织兜底培训。</w:t>
      </w:r>
    </w:p>
    <w:p w:rsidR="009B47F9" w:rsidRPr="00EE4B5E" w:rsidRDefault="009B47F9" w:rsidP="00EE4B5E">
      <w:pPr>
        <w:pStyle w:val="Default"/>
        <w:ind w:firstLineChars="200" w:firstLine="640"/>
        <w:rPr>
          <w:rFonts w:ascii="黑体" w:eastAsia="黑体" w:hAnsi="黑体" w:cs="SimHei"/>
          <w:color w:val="auto"/>
          <w:sz w:val="32"/>
          <w:szCs w:val="32"/>
        </w:rPr>
      </w:pPr>
      <w:r w:rsidRPr="00EE4B5E">
        <w:rPr>
          <w:rFonts w:ascii="黑体" w:eastAsia="黑体" w:hAnsi="黑体" w:cs="SimHei" w:hint="eastAsia"/>
          <w:color w:val="auto"/>
          <w:sz w:val="32"/>
          <w:szCs w:val="32"/>
        </w:rPr>
        <w:t>五、工作要求</w:t>
      </w:r>
    </w:p>
    <w:p w:rsidR="009B47F9" w:rsidRPr="00EE4B5E" w:rsidRDefault="009B47F9" w:rsidP="00EE4B5E">
      <w:pPr>
        <w:pStyle w:val="Default"/>
        <w:ind w:firstLineChars="150" w:firstLine="480"/>
        <w:rPr>
          <w:rFonts w:ascii="仿宋_GB2312" w:eastAsia="仿宋_GB2312" w:hAnsi="FangSong_GB2312" w:cs="FangSong_GB2312"/>
          <w:color w:val="auto"/>
          <w:sz w:val="32"/>
          <w:szCs w:val="32"/>
        </w:rPr>
      </w:pPr>
      <w:r w:rsidRPr="00EE4B5E">
        <w:rPr>
          <w:rFonts w:ascii="仿宋_GB2312" w:eastAsia="仿宋_GB2312" w:hAnsi="KaiTi" w:cs="KaiTi" w:hint="eastAsia"/>
          <w:color w:val="auto"/>
          <w:sz w:val="32"/>
          <w:szCs w:val="32"/>
        </w:rPr>
        <w:t>（一）强化组织领导，加强统筹协调。</w:t>
      </w:r>
      <w:r w:rsidRPr="00EE4B5E">
        <w:rPr>
          <w:rFonts w:ascii="仿宋_GB2312" w:eastAsia="仿宋_GB2312" w:hAnsi="FangSong_GB2312" w:cs="FangSong_GB2312" w:hint="eastAsia"/>
          <w:color w:val="auto"/>
          <w:sz w:val="32"/>
          <w:szCs w:val="32"/>
        </w:rPr>
        <w:t>要充分认识开展教育培训工作的重大意义，增强政治意识、大局意识、核心意识、看齐意识，把轮训工作作为一项重要的政治任务，与开展“不忘初心、牢记使命”主题教育，推进“两学一做”学习教育常态化制度化，实施“基层党建巩固年”，创建高校一流党建、当前学校重点工作、提高自身政治素质等紧密结合，要把培训</w:t>
      </w:r>
      <w:r w:rsidRPr="00EE4B5E">
        <w:rPr>
          <w:rFonts w:ascii="仿宋_GB2312" w:eastAsia="仿宋_GB2312" w:hAnsi="FangSong_GB2312" w:cs="FangSong_GB2312" w:hint="eastAsia"/>
          <w:color w:val="auto"/>
          <w:sz w:val="32"/>
          <w:szCs w:val="32"/>
        </w:rPr>
        <w:lastRenderedPageBreak/>
        <w:t>工作纳入党员教育培训和基层党建工作的重点任务，作为党建目标责任制、</w:t>
      </w:r>
      <w:r w:rsidR="00BB51F2" w:rsidRPr="00EE4B5E">
        <w:rPr>
          <w:rFonts w:ascii="仿宋_GB2312" w:eastAsia="仿宋_GB2312" w:hAnsi="FangSong_GB2312" w:cs="FangSong_GB2312" w:hint="eastAsia"/>
          <w:color w:val="auto"/>
          <w:sz w:val="32"/>
          <w:szCs w:val="32"/>
        </w:rPr>
        <w:t>党支部</w:t>
      </w:r>
      <w:r w:rsidRPr="00EE4B5E">
        <w:rPr>
          <w:rFonts w:ascii="仿宋_GB2312" w:eastAsia="仿宋_GB2312" w:hAnsi="FangSong_GB2312" w:cs="FangSong_GB2312" w:hint="eastAsia"/>
          <w:color w:val="auto"/>
          <w:sz w:val="32"/>
          <w:szCs w:val="32"/>
        </w:rPr>
        <w:t>书记抓党建工作述职、民主评议党员、干部年度考核的重要内容。充分发挥校园网服务平台、</w:t>
      </w:r>
      <w:proofErr w:type="gramStart"/>
      <w:r w:rsidRPr="00EE4B5E">
        <w:rPr>
          <w:rFonts w:ascii="仿宋_GB2312" w:eastAsia="仿宋_GB2312" w:hAnsi="FangSong_GB2312" w:cs="FangSong_GB2312" w:hint="eastAsia"/>
          <w:color w:val="auto"/>
          <w:sz w:val="32"/>
          <w:szCs w:val="32"/>
        </w:rPr>
        <w:t>微信群</w:t>
      </w:r>
      <w:proofErr w:type="gramEnd"/>
      <w:r w:rsidRPr="00EE4B5E">
        <w:rPr>
          <w:rFonts w:ascii="仿宋_GB2312" w:eastAsia="仿宋_GB2312" w:hAnsi="FangSong_GB2312" w:cs="FangSong_GB2312" w:hint="eastAsia"/>
          <w:color w:val="auto"/>
          <w:sz w:val="32"/>
          <w:szCs w:val="32"/>
        </w:rPr>
        <w:t>等互联网信息化系列平台作用，及时上</w:t>
      </w:r>
      <w:proofErr w:type="gramStart"/>
      <w:r w:rsidRPr="00EE4B5E">
        <w:rPr>
          <w:rFonts w:ascii="仿宋_GB2312" w:eastAsia="仿宋_GB2312" w:hAnsi="FangSong_GB2312" w:cs="FangSong_GB2312" w:hint="eastAsia"/>
          <w:color w:val="auto"/>
          <w:sz w:val="32"/>
          <w:szCs w:val="32"/>
        </w:rPr>
        <w:t>传培训</w:t>
      </w:r>
      <w:proofErr w:type="gramEnd"/>
      <w:r w:rsidRPr="00EE4B5E">
        <w:rPr>
          <w:rFonts w:ascii="仿宋_GB2312" w:eastAsia="仿宋_GB2312" w:hAnsi="FangSong_GB2312" w:cs="FangSong_GB2312" w:hint="eastAsia"/>
          <w:color w:val="auto"/>
          <w:sz w:val="32"/>
          <w:szCs w:val="32"/>
        </w:rPr>
        <w:t>情况。</w:t>
      </w:r>
      <w:r w:rsidR="00BB51F2" w:rsidRPr="00EE4B5E">
        <w:rPr>
          <w:rFonts w:ascii="仿宋_GB2312" w:eastAsia="仿宋_GB2312" w:hAnsi="FangSong_GB2312" w:cs="FangSong_GB2312" w:hint="eastAsia"/>
          <w:color w:val="auto"/>
          <w:sz w:val="32"/>
          <w:szCs w:val="32"/>
        </w:rPr>
        <w:t>党总支</w:t>
      </w:r>
      <w:r w:rsidRPr="00EE4B5E">
        <w:rPr>
          <w:rFonts w:ascii="仿宋_GB2312" w:eastAsia="仿宋_GB2312" w:hAnsi="FangSong_GB2312" w:cs="FangSong_GB2312" w:hint="eastAsia"/>
          <w:color w:val="auto"/>
          <w:sz w:val="32"/>
          <w:szCs w:val="32"/>
        </w:rPr>
        <w:t>将</w:t>
      </w:r>
      <w:r w:rsidR="00BB51F2" w:rsidRPr="00EE4B5E">
        <w:rPr>
          <w:rFonts w:ascii="仿宋_GB2312" w:eastAsia="仿宋_GB2312" w:hAnsi="FangSong_GB2312" w:cs="FangSong_GB2312" w:hint="eastAsia"/>
          <w:color w:val="auto"/>
          <w:sz w:val="32"/>
          <w:szCs w:val="32"/>
        </w:rPr>
        <w:t>定期</w:t>
      </w:r>
      <w:r w:rsidRPr="00EE4B5E">
        <w:rPr>
          <w:rFonts w:ascii="仿宋_GB2312" w:eastAsia="仿宋_GB2312" w:hAnsi="FangSong_GB2312" w:cs="FangSong_GB2312" w:hint="eastAsia"/>
          <w:color w:val="auto"/>
          <w:sz w:val="32"/>
          <w:szCs w:val="32"/>
        </w:rPr>
        <w:t>检查</w:t>
      </w:r>
      <w:r w:rsidR="00BB51F2" w:rsidRPr="00EE4B5E">
        <w:rPr>
          <w:rFonts w:ascii="仿宋_GB2312" w:eastAsia="仿宋_GB2312" w:hAnsi="FangSong_GB2312" w:cs="FangSong_GB2312" w:hint="eastAsia"/>
          <w:color w:val="auto"/>
          <w:sz w:val="32"/>
          <w:szCs w:val="32"/>
        </w:rPr>
        <w:t>，</w:t>
      </w:r>
      <w:r w:rsidRPr="00EE4B5E">
        <w:rPr>
          <w:rFonts w:ascii="仿宋_GB2312" w:eastAsia="仿宋_GB2312" w:hAnsi="FangSong_GB2312" w:cs="FangSong_GB2312" w:hint="eastAsia"/>
          <w:color w:val="auto"/>
          <w:sz w:val="32"/>
          <w:szCs w:val="32"/>
        </w:rPr>
        <w:t>加强督促指导。</w:t>
      </w:r>
    </w:p>
    <w:p w:rsidR="009B47F9" w:rsidRPr="00EE4B5E" w:rsidRDefault="009B47F9" w:rsidP="00EE4B5E">
      <w:pPr>
        <w:pStyle w:val="Default"/>
        <w:ind w:firstLineChars="150" w:firstLine="480"/>
        <w:rPr>
          <w:rFonts w:ascii="仿宋_GB2312" w:eastAsia="仿宋_GB2312" w:hAnsi="FangSong_GB2312" w:cs="FangSong_GB2312"/>
          <w:color w:val="auto"/>
          <w:sz w:val="32"/>
          <w:szCs w:val="32"/>
        </w:rPr>
      </w:pPr>
      <w:r w:rsidRPr="00EE4B5E">
        <w:rPr>
          <w:rFonts w:ascii="仿宋_GB2312" w:eastAsia="仿宋_GB2312" w:hAnsi="KaiTi" w:cs="KaiTi" w:hint="eastAsia"/>
          <w:color w:val="auto"/>
          <w:sz w:val="32"/>
          <w:szCs w:val="32"/>
        </w:rPr>
        <w:t>（二）分级负责，压实责任。</w:t>
      </w:r>
      <w:r w:rsidRPr="00EE4B5E">
        <w:rPr>
          <w:rFonts w:ascii="仿宋_GB2312" w:eastAsia="仿宋_GB2312" w:hAnsi="FangSong_GB2312" w:cs="FangSong_GB2312" w:hint="eastAsia"/>
          <w:color w:val="auto"/>
          <w:sz w:val="32"/>
          <w:szCs w:val="32"/>
        </w:rPr>
        <w:t>坚持上下联动、</w:t>
      </w:r>
      <w:r w:rsidR="00BB51F2" w:rsidRPr="00EE4B5E">
        <w:rPr>
          <w:rFonts w:ascii="仿宋_GB2312" w:eastAsia="仿宋_GB2312" w:hAnsi="FangSong_GB2312" w:cs="FangSong_GB2312" w:hint="eastAsia"/>
          <w:color w:val="auto"/>
          <w:sz w:val="32"/>
          <w:szCs w:val="32"/>
        </w:rPr>
        <w:t>总支</w:t>
      </w:r>
      <w:r w:rsidRPr="00EE4B5E">
        <w:rPr>
          <w:rFonts w:ascii="仿宋_GB2312" w:eastAsia="仿宋_GB2312" w:hAnsi="FangSong_GB2312" w:cs="FangSong_GB2312" w:hint="eastAsia"/>
          <w:color w:val="auto"/>
          <w:sz w:val="32"/>
          <w:szCs w:val="32"/>
        </w:rPr>
        <w:t>书记抓</w:t>
      </w:r>
      <w:r w:rsidR="00BB51F2" w:rsidRPr="00EE4B5E">
        <w:rPr>
          <w:rFonts w:ascii="仿宋_GB2312" w:eastAsia="仿宋_GB2312" w:hAnsi="FangSong_GB2312" w:cs="FangSong_GB2312" w:hint="eastAsia"/>
          <w:color w:val="auto"/>
          <w:sz w:val="32"/>
          <w:szCs w:val="32"/>
        </w:rPr>
        <w:t>支部</w:t>
      </w:r>
      <w:r w:rsidRPr="00EE4B5E">
        <w:rPr>
          <w:rFonts w:ascii="仿宋_GB2312" w:eastAsia="仿宋_GB2312" w:hAnsi="FangSong_GB2312" w:cs="FangSong_GB2312" w:hint="eastAsia"/>
          <w:color w:val="auto"/>
          <w:sz w:val="32"/>
          <w:szCs w:val="32"/>
        </w:rPr>
        <w:t>书记，一级抓一级、层层抓落实，责任到人。党</w:t>
      </w:r>
      <w:r w:rsidR="00BB51F2" w:rsidRPr="00EE4B5E">
        <w:rPr>
          <w:rFonts w:ascii="仿宋_GB2312" w:eastAsia="仿宋_GB2312" w:hAnsi="FangSong_GB2312" w:cs="FangSong_GB2312" w:hint="eastAsia"/>
          <w:color w:val="auto"/>
          <w:sz w:val="32"/>
          <w:szCs w:val="32"/>
        </w:rPr>
        <w:t>总支和党支部</w:t>
      </w:r>
      <w:r w:rsidRPr="00EE4B5E">
        <w:rPr>
          <w:rFonts w:ascii="仿宋_GB2312" w:eastAsia="仿宋_GB2312" w:hAnsi="FangSong_GB2312" w:cs="FangSong_GB2312" w:hint="eastAsia"/>
          <w:color w:val="auto"/>
          <w:sz w:val="32"/>
          <w:szCs w:val="32"/>
        </w:rPr>
        <w:t>要履行好主体责任，充分发挥政治核心作用，结合实际，</w:t>
      </w:r>
      <w:r w:rsidR="00BB51F2" w:rsidRPr="00EE4B5E">
        <w:rPr>
          <w:rFonts w:ascii="仿宋_GB2312" w:eastAsia="仿宋_GB2312" w:hAnsi="FangSong_GB2312" w:cs="FangSong_GB2312" w:hint="eastAsia"/>
          <w:color w:val="auto"/>
          <w:sz w:val="32"/>
          <w:szCs w:val="32"/>
        </w:rPr>
        <w:t>按照</w:t>
      </w:r>
      <w:proofErr w:type="gramStart"/>
      <w:r w:rsidRPr="00EE4B5E">
        <w:rPr>
          <w:rFonts w:ascii="仿宋_GB2312" w:eastAsia="仿宋_GB2312" w:hAnsi="FangSong_GB2312" w:cs="FangSong_GB2312" w:hint="eastAsia"/>
          <w:color w:val="auto"/>
          <w:sz w:val="32"/>
          <w:szCs w:val="32"/>
        </w:rPr>
        <w:t>工作</w:t>
      </w:r>
      <w:r w:rsidR="00BB51F2" w:rsidRPr="00EE4B5E">
        <w:rPr>
          <w:rFonts w:ascii="仿宋_GB2312" w:eastAsia="仿宋_GB2312" w:hAnsi="FangSong_GB2312" w:cs="FangSong_GB2312" w:hint="eastAsia"/>
          <w:color w:val="auto"/>
          <w:sz w:val="32"/>
          <w:szCs w:val="32"/>
        </w:rPr>
        <w:t>此</w:t>
      </w:r>
      <w:proofErr w:type="gramEnd"/>
      <w:r w:rsidR="00BB51F2" w:rsidRPr="00EE4B5E">
        <w:rPr>
          <w:rFonts w:ascii="仿宋_GB2312" w:eastAsia="仿宋_GB2312" w:hAnsi="FangSong_GB2312" w:cs="FangSong_GB2312" w:hint="eastAsia"/>
          <w:color w:val="auto"/>
          <w:sz w:val="32"/>
          <w:szCs w:val="32"/>
        </w:rPr>
        <w:t>计划</w:t>
      </w:r>
      <w:r w:rsidRPr="00EE4B5E">
        <w:rPr>
          <w:rFonts w:ascii="仿宋_GB2312" w:eastAsia="仿宋_GB2312" w:hAnsi="FangSong_GB2312" w:cs="FangSong_GB2312" w:hint="eastAsia"/>
          <w:color w:val="auto"/>
          <w:sz w:val="32"/>
          <w:szCs w:val="32"/>
        </w:rPr>
        <w:t>，统筹好</w:t>
      </w:r>
      <w:r w:rsidR="00BB51F2" w:rsidRPr="00EE4B5E">
        <w:rPr>
          <w:rFonts w:ascii="仿宋_GB2312" w:eastAsia="仿宋_GB2312" w:hAnsi="FangSong_GB2312" w:cs="FangSong_GB2312" w:hint="eastAsia"/>
          <w:color w:val="auto"/>
          <w:sz w:val="32"/>
          <w:szCs w:val="32"/>
        </w:rPr>
        <w:t>离退休</w:t>
      </w:r>
      <w:r w:rsidRPr="00EE4B5E">
        <w:rPr>
          <w:rFonts w:ascii="仿宋_GB2312" w:eastAsia="仿宋_GB2312" w:hAnsi="FangSong_GB2312" w:cs="FangSong_GB2312" w:hint="eastAsia"/>
          <w:color w:val="auto"/>
          <w:sz w:val="32"/>
          <w:szCs w:val="32"/>
        </w:rPr>
        <w:t>党员教育培训资源，明确工作责任，分层次、分类别、分批次，有计划、有步骤实施党员教育轮训。党</w:t>
      </w:r>
      <w:r w:rsidR="00BB51F2" w:rsidRPr="00EE4B5E">
        <w:rPr>
          <w:rFonts w:ascii="仿宋_GB2312" w:eastAsia="仿宋_GB2312" w:hAnsi="FangSong_GB2312" w:cs="FangSong_GB2312" w:hint="eastAsia"/>
          <w:color w:val="auto"/>
          <w:sz w:val="32"/>
          <w:szCs w:val="32"/>
        </w:rPr>
        <w:t>总支书记、总支委员和支部书记</w:t>
      </w:r>
      <w:r w:rsidRPr="00EE4B5E">
        <w:rPr>
          <w:rFonts w:ascii="仿宋_GB2312" w:eastAsia="仿宋_GB2312" w:hAnsi="FangSong_GB2312" w:cs="FangSong_GB2312" w:hint="eastAsia"/>
          <w:color w:val="auto"/>
          <w:sz w:val="32"/>
          <w:szCs w:val="32"/>
        </w:rPr>
        <w:t>要切实履行好责任，率先学习，亲自宣讲，带头辅导，抓实全员轮训和中心组学习，确保高质量完成培训任务。</w:t>
      </w:r>
    </w:p>
    <w:p w:rsidR="009B47F9" w:rsidRPr="00EE4B5E" w:rsidRDefault="009B47F9" w:rsidP="00EE4B5E">
      <w:pPr>
        <w:pStyle w:val="Default"/>
        <w:ind w:firstLineChars="150" w:firstLine="480"/>
        <w:rPr>
          <w:rFonts w:ascii="仿宋_GB2312" w:eastAsia="仿宋_GB2312" w:hAnsi="FangSong_GB2312" w:cs="FangSong_GB2312"/>
          <w:color w:val="auto"/>
          <w:sz w:val="32"/>
          <w:szCs w:val="32"/>
        </w:rPr>
      </w:pPr>
      <w:r w:rsidRPr="00EE4B5E">
        <w:rPr>
          <w:rFonts w:ascii="仿宋_GB2312" w:eastAsia="仿宋_GB2312" w:hAnsi="KaiTi" w:cs="KaiTi" w:hint="eastAsia"/>
          <w:color w:val="auto"/>
          <w:sz w:val="32"/>
          <w:szCs w:val="32"/>
        </w:rPr>
        <w:t>（三）落实经费，强化保障。</w:t>
      </w:r>
      <w:r w:rsidRPr="00EE4B5E">
        <w:rPr>
          <w:rFonts w:ascii="仿宋_GB2312" w:eastAsia="仿宋_GB2312" w:hAnsi="FangSong_GB2312" w:cs="FangSong_GB2312" w:hint="eastAsia"/>
          <w:color w:val="auto"/>
          <w:sz w:val="32"/>
          <w:szCs w:val="32"/>
        </w:rPr>
        <w:t>培训经费以2018年预算为主、留存党费为补充，充分整合使用上级组织部门面向基层的各类培训经费，实现资源的合理配置。</w:t>
      </w:r>
      <w:r w:rsidR="00BB51F2" w:rsidRPr="00EE4B5E">
        <w:rPr>
          <w:rFonts w:ascii="仿宋_GB2312" w:eastAsia="仿宋_GB2312" w:hAnsi="FangSong_GB2312" w:cs="FangSong_GB2312" w:hint="eastAsia"/>
          <w:color w:val="auto"/>
          <w:sz w:val="32"/>
          <w:szCs w:val="32"/>
        </w:rPr>
        <w:t>离退休工作处</w:t>
      </w:r>
      <w:r w:rsidRPr="00EE4B5E">
        <w:rPr>
          <w:rFonts w:ascii="仿宋_GB2312" w:eastAsia="仿宋_GB2312" w:hAnsi="FangSong_GB2312" w:cs="FangSong_GB2312" w:hint="eastAsia"/>
          <w:color w:val="auto"/>
          <w:sz w:val="32"/>
          <w:szCs w:val="32"/>
        </w:rPr>
        <w:t>要从培训阵地、培训教材、培训师资等方面给予保障，为党员教育培训工作提供有力支撑。</w:t>
      </w:r>
    </w:p>
    <w:p w:rsidR="009B47F9" w:rsidRPr="00EE4B5E" w:rsidRDefault="009B47F9" w:rsidP="00EE4B5E">
      <w:pPr>
        <w:pStyle w:val="Default"/>
        <w:ind w:firstLineChars="150" w:firstLine="480"/>
        <w:rPr>
          <w:rFonts w:ascii="仿宋_GB2312" w:eastAsia="仿宋_GB2312" w:hAnsi="FangSong_GB2312" w:cs="FangSong_GB2312"/>
          <w:color w:val="auto"/>
          <w:sz w:val="32"/>
          <w:szCs w:val="32"/>
        </w:rPr>
      </w:pPr>
      <w:r w:rsidRPr="00EE4B5E">
        <w:rPr>
          <w:rFonts w:ascii="仿宋_GB2312" w:eastAsia="仿宋_GB2312" w:hAnsi="KaiTi" w:cs="KaiTi" w:hint="eastAsia"/>
          <w:color w:val="auto"/>
          <w:sz w:val="32"/>
          <w:szCs w:val="32"/>
        </w:rPr>
        <w:t>（四）突出主题，增强实效。</w:t>
      </w:r>
      <w:r w:rsidRPr="00EE4B5E">
        <w:rPr>
          <w:rFonts w:ascii="仿宋_GB2312" w:eastAsia="仿宋_GB2312" w:hAnsi="FangSong_GB2312" w:cs="FangSong_GB2312" w:hint="eastAsia"/>
          <w:color w:val="auto"/>
          <w:sz w:val="32"/>
          <w:szCs w:val="32"/>
        </w:rPr>
        <w:t>要突出培训主题，把习近平新时代中国特色社会主义思想作为学习重点，精心设计培训课程，丰富培训形式，采取校内外专家以专题讲座的形式讲解十九大精神。要运用好《习近平谈治国理政》第一卷、第二卷和《习</w:t>
      </w:r>
      <w:r w:rsidRPr="00EE4B5E">
        <w:rPr>
          <w:rFonts w:ascii="仿宋_GB2312" w:eastAsia="仿宋_GB2312" w:hAnsi="FangSong_GB2312" w:cs="FangSong_GB2312" w:hint="eastAsia"/>
          <w:color w:val="auto"/>
          <w:sz w:val="32"/>
          <w:szCs w:val="32"/>
        </w:rPr>
        <w:lastRenderedPageBreak/>
        <w:t>近平新时代中国特色社会主义思想学习纲要》等权威读本，运用好《中国共产党第十九次全国代表大会文件汇编》、《党的十九大报告辅导读本》、《党的十九大报告学习辅导百问》等学习辅导材料，运用好《将改革进行到底》、《法治中国》、《大国外交》、《巡视利剑》、《辉煌中国》、《强军》、《不忘初心继续前进》等电视专题片。要弘扬理论联系实际的学风，紧密联系实际开展培训，切实增强工作实效。</w:t>
      </w:r>
    </w:p>
    <w:p w:rsidR="00EE4B5E" w:rsidRPr="00EE4B5E" w:rsidRDefault="00EE4B5E" w:rsidP="00EE4B5E">
      <w:pPr>
        <w:pStyle w:val="Default"/>
        <w:ind w:firstLineChars="150" w:firstLine="480"/>
        <w:rPr>
          <w:rFonts w:ascii="仿宋_GB2312" w:eastAsia="仿宋_GB2312" w:hAnsi="FangSong_GB2312" w:cs="FangSong_GB2312"/>
          <w:color w:val="auto"/>
          <w:sz w:val="32"/>
          <w:szCs w:val="32"/>
        </w:rPr>
      </w:pPr>
    </w:p>
    <w:p w:rsidR="00EE4B5E" w:rsidRPr="00EE4B5E" w:rsidRDefault="00EE4B5E" w:rsidP="00EE4B5E">
      <w:pPr>
        <w:ind w:firstLineChars="200" w:firstLine="640"/>
        <w:jc w:val="center"/>
        <w:rPr>
          <w:szCs w:val="32"/>
        </w:rPr>
      </w:pPr>
      <w:r w:rsidRPr="00EE4B5E">
        <w:rPr>
          <w:rFonts w:hint="eastAsia"/>
          <w:szCs w:val="32"/>
        </w:rPr>
        <w:t xml:space="preserve">            </w:t>
      </w:r>
      <w:r w:rsidRPr="00EE4B5E">
        <w:rPr>
          <w:rFonts w:hint="eastAsia"/>
          <w:szCs w:val="32"/>
        </w:rPr>
        <w:t>中共云南艺术学院离退休总支委员会</w:t>
      </w:r>
    </w:p>
    <w:p w:rsidR="00EE4B5E" w:rsidRDefault="00EE4B5E" w:rsidP="00EE4B5E">
      <w:pPr>
        <w:ind w:firstLineChars="200" w:firstLine="640"/>
        <w:jc w:val="center"/>
        <w:rPr>
          <w:szCs w:val="32"/>
        </w:rPr>
      </w:pPr>
      <w:r w:rsidRPr="00EE4B5E">
        <w:rPr>
          <w:rFonts w:hint="eastAsia"/>
          <w:szCs w:val="32"/>
        </w:rPr>
        <w:t xml:space="preserve">                2018</w:t>
      </w:r>
      <w:r w:rsidRPr="00EE4B5E">
        <w:rPr>
          <w:rFonts w:hint="eastAsia"/>
          <w:szCs w:val="32"/>
        </w:rPr>
        <w:t>年</w:t>
      </w:r>
      <w:r w:rsidRPr="00EE4B5E">
        <w:rPr>
          <w:rFonts w:hint="eastAsia"/>
          <w:szCs w:val="32"/>
        </w:rPr>
        <w:t>4</w:t>
      </w:r>
      <w:r w:rsidRPr="00EE4B5E">
        <w:rPr>
          <w:rFonts w:hint="eastAsia"/>
          <w:szCs w:val="32"/>
        </w:rPr>
        <w:t>月</w:t>
      </w:r>
      <w:r w:rsidR="00940045">
        <w:rPr>
          <w:rFonts w:hint="eastAsia"/>
          <w:szCs w:val="32"/>
        </w:rPr>
        <w:t>25</w:t>
      </w:r>
      <w:r w:rsidRPr="00EE4B5E">
        <w:rPr>
          <w:rFonts w:hint="eastAsia"/>
          <w:szCs w:val="32"/>
        </w:rPr>
        <w:t>日</w:t>
      </w:r>
    </w:p>
    <w:p w:rsidR="00EE4B5E" w:rsidRDefault="00EE4B5E" w:rsidP="00EE4B5E">
      <w:pPr>
        <w:ind w:firstLineChars="200" w:firstLine="640"/>
        <w:jc w:val="center"/>
        <w:rPr>
          <w:szCs w:val="32"/>
        </w:rPr>
      </w:pPr>
    </w:p>
    <w:p w:rsidR="00EE4B5E" w:rsidRDefault="00EE4B5E" w:rsidP="00EE4B5E">
      <w:pPr>
        <w:ind w:firstLineChars="200" w:firstLine="640"/>
        <w:jc w:val="center"/>
        <w:rPr>
          <w:szCs w:val="32"/>
        </w:rPr>
      </w:pPr>
    </w:p>
    <w:p w:rsidR="00EE4B5E" w:rsidRDefault="00EE4B5E" w:rsidP="00EE4B5E">
      <w:pPr>
        <w:ind w:firstLineChars="200" w:firstLine="640"/>
        <w:jc w:val="center"/>
        <w:rPr>
          <w:szCs w:val="32"/>
        </w:rPr>
      </w:pPr>
    </w:p>
    <w:p w:rsidR="00EE4B5E" w:rsidRDefault="00EE4B5E" w:rsidP="00EE4B5E">
      <w:pPr>
        <w:ind w:firstLineChars="200" w:firstLine="640"/>
        <w:jc w:val="center"/>
        <w:rPr>
          <w:szCs w:val="32"/>
        </w:rPr>
      </w:pPr>
    </w:p>
    <w:p w:rsidR="00EE4B5E" w:rsidRDefault="00EE4B5E" w:rsidP="00EE4B5E">
      <w:pPr>
        <w:ind w:firstLineChars="200" w:firstLine="640"/>
        <w:jc w:val="center"/>
        <w:rPr>
          <w:szCs w:val="32"/>
        </w:rPr>
      </w:pPr>
    </w:p>
    <w:p w:rsidR="00EE4B5E" w:rsidRDefault="00EE4B5E" w:rsidP="00EE4B5E">
      <w:pPr>
        <w:ind w:firstLineChars="200" w:firstLine="640"/>
        <w:jc w:val="center"/>
        <w:rPr>
          <w:szCs w:val="32"/>
        </w:rPr>
      </w:pPr>
    </w:p>
    <w:p w:rsidR="00EE4B5E" w:rsidRPr="00EE4B5E" w:rsidRDefault="00EE4B5E" w:rsidP="00EE4B5E">
      <w:pPr>
        <w:ind w:firstLineChars="200" w:firstLine="640"/>
        <w:jc w:val="center"/>
        <w:rPr>
          <w:szCs w:val="32"/>
        </w:rPr>
      </w:pPr>
    </w:p>
    <w:p w:rsidR="00EE4B5E" w:rsidRPr="00EE4B5E" w:rsidRDefault="00EE4B5E" w:rsidP="00EE4B5E">
      <w:pPr>
        <w:ind w:firstLineChars="200" w:firstLine="640"/>
        <w:jc w:val="center"/>
        <w:rPr>
          <w:szCs w:val="32"/>
        </w:rPr>
      </w:pPr>
      <w:r w:rsidRPr="00EE4B5E">
        <w:rPr>
          <w:szCs w:val="32"/>
        </w:rPr>
        <w:t xml:space="preserve">                                                           </w:t>
      </w:r>
    </w:p>
    <w:p w:rsidR="00EE4B5E" w:rsidRPr="00EE4B5E" w:rsidRDefault="00EE4B5E" w:rsidP="00EE4B5E">
      <w:pPr>
        <w:rPr>
          <w:sz w:val="30"/>
          <w:szCs w:val="30"/>
        </w:rPr>
      </w:pPr>
      <w:r w:rsidRPr="00EE4B5E">
        <w:rPr>
          <w:rFonts w:hint="eastAsia"/>
          <w:sz w:val="30"/>
          <w:szCs w:val="30"/>
        </w:rPr>
        <w:t>报：组织部</w:t>
      </w:r>
      <w:r w:rsidRPr="00EE4B5E">
        <w:rPr>
          <w:rFonts w:hint="eastAsia"/>
          <w:sz w:val="30"/>
          <w:szCs w:val="30"/>
        </w:rPr>
        <w:t xml:space="preserve">                        </w:t>
      </w:r>
      <w:r>
        <w:rPr>
          <w:rFonts w:hint="eastAsia"/>
          <w:sz w:val="30"/>
          <w:szCs w:val="30"/>
        </w:rPr>
        <w:t xml:space="preserve">   </w:t>
      </w:r>
      <w:r w:rsidRPr="00EE4B5E">
        <w:rPr>
          <w:rFonts w:hint="eastAsia"/>
          <w:sz w:val="30"/>
          <w:szCs w:val="30"/>
        </w:rPr>
        <w:t xml:space="preserve">      </w:t>
      </w:r>
      <w:r w:rsidRPr="00EE4B5E">
        <w:rPr>
          <w:rFonts w:hint="eastAsia"/>
          <w:sz w:val="30"/>
          <w:szCs w:val="30"/>
        </w:rPr>
        <w:t>发：各支部</w:t>
      </w:r>
    </w:p>
    <w:p w:rsidR="00EE4B5E" w:rsidRPr="00EE4B5E" w:rsidRDefault="00EE4B5E" w:rsidP="00EE4B5E">
      <w:pPr>
        <w:spacing w:line="560" w:lineRule="exact"/>
        <w:rPr>
          <w:rFonts w:ascii="仿宋" w:eastAsia="仿宋" w:hAnsi="仿宋"/>
          <w:sz w:val="28"/>
          <w:szCs w:val="28"/>
        </w:rPr>
      </w:pPr>
      <w:r w:rsidRPr="00EE4B5E">
        <w:rPr>
          <w:rFonts w:hint="eastAsia"/>
          <w:sz w:val="28"/>
          <w:szCs w:val="28"/>
        </w:rPr>
        <w:t>中共云南艺术学院离退休总支委员会</w:t>
      </w:r>
      <w:r w:rsidR="00B96A53" w:rsidRPr="00B96A53">
        <w:rPr>
          <w:noProof/>
          <w:sz w:val="28"/>
          <w:szCs w:val="28"/>
        </w:rPr>
        <w:pict>
          <v:line id="_x0000_s2053" style="position:absolute;left:0;text-align:left;z-index:-251654144;mso-position-horizontal-relative:text;mso-position-vertical-relative:text" from="0,0" to="442.2pt,0" strokeweight="1pt"/>
        </w:pict>
      </w:r>
      <w:r w:rsidRPr="00EE4B5E">
        <w:rPr>
          <w:rFonts w:hint="eastAsia"/>
          <w:sz w:val="28"/>
          <w:szCs w:val="28"/>
        </w:rPr>
        <w:t>办公室印发</w:t>
      </w:r>
      <w:r w:rsidRPr="00EE4B5E">
        <w:rPr>
          <w:rFonts w:hint="eastAsia"/>
          <w:sz w:val="28"/>
          <w:szCs w:val="28"/>
        </w:rPr>
        <w:t xml:space="preserve"> </w:t>
      </w:r>
      <w:r>
        <w:rPr>
          <w:rFonts w:hint="eastAsia"/>
          <w:sz w:val="28"/>
          <w:szCs w:val="28"/>
        </w:rPr>
        <w:t xml:space="preserve"> </w:t>
      </w:r>
      <w:r w:rsidRPr="00EE4B5E">
        <w:rPr>
          <w:rFonts w:hint="eastAsia"/>
          <w:sz w:val="28"/>
          <w:szCs w:val="28"/>
        </w:rPr>
        <w:t xml:space="preserve"> </w:t>
      </w:r>
      <w:r w:rsidRPr="00EE4B5E">
        <w:rPr>
          <w:rFonts w:ascii="仿宋" w:eastAsia="仿宋" w:hAnsi="仿宋" w:hint="eastAsia"/>
          <w:sz w:val="28"/>
          <w:szCs w:val="28"/>
        </w:rPr>
        <w:t>2018年4月</w:t>
      </w:r>
      <w:r w:rsidR="00940045">
        <w:rPr>
          <w:rFonts w:ascii="仿宋" w:eastAsia="仿宋" w:hAnsi="仿宋" w:hint="eastAsia"/>
          <w:sz w:val="28"/>
          <w:szCs w:val="28"/>
        </w:rPr>
        <w:t>25</w:t>
      </w:r>
      <w:r w:rsidRPr="00EE4B5E">
        <w:rPr>
          <w:rFonts w:ascii="仿宋" w:eastAsia="仿宋" w:hAnsi="仿宋" w:hint="eastAsia"/>
          <w:sz w:val="28"/>
          <w:szCs w:val="28"/>
        </w:rPr>
        <w:t>日</w:t>
      </w:r>
      <w:r w:rsidR="00B96A53" w:rsidRPr="00B96A53">
        <w:rPr>
          <w:noProof/>
          <w:sz w:val="28"/>
          <w:szCs w:val="28"/>
        </w:rPr>
        <w:pict>
          <v:line id="_x0000_s2054" style="position:absolute;left:0;text-align:left;z-index:251663360;mso-position-horizontal-relative:text;mso-position-vertical-relative:text" from="0,28.95pt" to="442.4pt,28.95pt" strokeweight="1pt"/>
        </w:pict>
      </w:r>
    </w:p>
    <w:p w:rsidR="00EE4B5E" w:rsidRPr="00EE4B5E" w:rsidRDefault="00EE4B5E" w:rsidP="00EE4B5E">
      <w:pPr>
        <w:pStyle w:val="Default"/>
        <w:ind w:firstLineChars="150" w:firstLine="480"/>
        <w:rPr>
          <w:rFonts w:ascii="仿宋_GB2312" w:eastAsia="仿宋_GB2312" w:hAnsi="FangSong_GB2312" w:cs="FangSong_GB2312"/>
          <w:color w:val="auto"/>
          <w:sz w:val="32"/>
          <w:szCs w:val="32"/>
        </w:rPr>
      </w:pPr>
    </w:p>
    <w:sectPr w:rsidR="00EE4B5E" w:rsidRPr="00EE4B5E" w:rsidSect="00EE4B5E">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83" w:rsidRDefault="00B37683" w:rsidP="009B47F9">
      <w:r>
        <w:separator/>
      </w:r>
    </w:p>
  </w:endnote>
  <w:endnote w:type="continuationSeparator" w:id="0">
    <w:p w:rsidR="00B37683" w:rsidRDefault="00B37683" w:rsidP="009B4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MS Gothic"/>
    <w:panose1 w:val="02010609060101010101"/>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SimHei">
    <w:altName w:val="Arial"/>
    <w:panose1 w:val="00000000000000000000"/>
    <w:charset w:val="00"/>
    <w:family w:val="swiss"/>
    <w:notTrueType/>
    <w:pitch w:val="default"/>
    <w:sig w:usb0="00000003" w:usb1="00000000" w:usb2="00000000" w:usb3="00000000" w:csb0="00000001" w:csb1="00000000"/>
  </w:font>
  <w:font w:name="KaiT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85747"/>
      <w:docPartObj>
        <w:docPartGallery w:val="Page Numbers (Bottom of Page)"/>
        <w:docPartUnique/>
      </w:docPartObj>
    </w:sdtPr>
    <w:sdtContent>
      <w:p w:rsidR="00C573A0" w:rsidRDefault="00B96A53">
        <w:pPr>
          <w:pStyle w:val="a4"/>
          <w:jc w:val="center"/>
        </w:pPr>
        <w:fldSimple w:instr=" PAGE   \* MERGEFORMAT ">
          <w:r w:rsidR="005470D0" w:rsidRPr="005470D0">
            <w:rPr>
              <w:noProof/>
              <w:lang w:val="zh-CN"/>
            </w:rPr>
            <w:t>7</w:t>
          </w:r>
        </w:fldSimple>
      </w:p>
    </w:sdtContent>
  </w:sdt>
  <w:p w:rsidR="00C573A0" w:rsidRDefault="00C573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83" w:rsidRDefault="00B37683" w:rsidP="009B47F9">
      <w:r>
        <w:separator/>
      </w:r>
    </w:p>
  </w:footnote>
  <w:footnote w:type="continuationSeparator" w:id="0">
    <w:p w:rsidR="00B37683" w:rsidRDefault="00B37683" w:rsidP="009B4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7F9"/>
    <w:rsid w:val="001777E4"/>
    <w:rsid w:val="002C380C"/>
    <w:rsid w:val="00487D07"/>
    <w:rsid w:val="005470D0"/>
    <w:rsid w:val="008516CA"/>
    <w:rsid w:val="00940045"/>
    <w:rsid w:val="009B47F9"/>
    <w:rsid w:val="00B37683"/>
    <w:rsid w:val="00B96A53"/>
    <w:rsid w:val="00BB51F2"/>
    <w:rsid w:val="00C573A0"/>
    <w:rsid w:val="00C678D7"/>
    <w:rsid w:val="00C819E8"/>
    <w:rsid w:val="00EE4B5E"/>
    <w:rsid w:val="00F04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5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47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B47F9"/>
    <w:rPr>
      <w:sz w:val="18"/>
      <w:szCs w:val="18"/>
    </w:rPr>
  </w:style>
  <w:style w:type="paragraph" w:styleId="a4">
    <w:name w:val="footer"/>
    <w:basedOn w:val="a"/>
    <w:link w:val="Char0"/>
    <w:uiPriority w:val="99"/>
    <w:unhideWhenUsed/>
    <w:rsid w:val="009B47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47F9"/>
    <w:rPr>
      <w:sz w:val="18"/>
      <w:szCs w:val="18"/>
    </w:rPr>
  </w:style>
  <w:style w:type="paragraph" w:customStyle="1" w:styleId="Default">
    <w:name w:val="Default"/>
    <w:rsid w:val="009B47F9"/>
    <w:pPr>
      <w:widowControl w:val="0"/>
      <w:autoSpaceDE w:val="0"/>
      <w:autoSpaceDN w:val="0"/>
      <w:adjustRightInd w:val="0"/>
    </w:pPr>
    <w:rPr>
      <w:rFonts w:ascii="宋体" w:eastAsia="宋体" w:cs="宋体"/>
      <w:color w:val="000000"/>
      <w:kern w:val="0"/>
      <w:sz w:val="24"/>
      <w:szCs w:val="24"/>
    </w:rPr>
  </w:style>
  <w:style w:type="paragraph" w:styleId="a5">
    <w:name w:val="Date"/>
    <w:basedOn w:val="a"/>
    <w:next w:val="a"/>
    <w:link w:val="Char1"/>
    <w:uiPriority w:val="99"/>
    <w:semiHidden/>
    <w:unhideWhenUsed/>
    <w:rsid w:val="00EE4B5E"/>
    <w:pPr>
      <w:ind w:leftChars="2500" w:left="100"/>
    </w:pPr>
  </w:style>
  <w:style w:type="character" w:customStyle="1" w:styleId="Char1">
    <w:name w:val="日期 Char"/>
    <w:basedOn w:val="a0"/>
    <w:link w:val="a5"/>
    <w:uiPriority w:val="99"/>
    <w:semiHidden/>
    <w:rsid w:val="00EE4B5E"/>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508</Words>
  <Characters>2896</Characters>
  <Application>Microsoft Office Word</Application>
  <DocSecurity>0</DocSecurity>
  <Lines>24</Lines>
  <Paragraphs>6</Paragraphs>
  <ScaleCrop>false</ScaleCrop>
  <Company>Microsoft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吉平</dc:creator>
  <cp:lastModifiedBy>吉平</cp:lastModifiedBy>
  <cp:revision>4</cp:revision>
  <cp:lastPrinted>2018-10-18T02:53:00Z</cp:lastPrinted>
  <dcterms:created xsi:type="dcterms:W3CDTF">2018-05-30T01:52:00Z</dcterms:created>
  <dcterms:modified xsi:type="dcterms:W3CDTF">2018-10-18T02:53:00Z</dcterms:modified>
</cp:coreProperties>
</file>